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GRUNDSTÜCK</w:t>
      </w:r>
    </w:p>
    <w:p/>
    <w:p/>
    <w:p>
      <w:r>
        <w:rPr>
          <w:b w:val="0"/>
          <w:sz w:val="22"/>
        </w:rPr>
        <w:t>Zwischen den nachfolgend genannten Parteien wird folgender Mietvertrag über ein Grundstück geschlossen:</w:t>
      </w:r>
    </w:p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2. Mietgegenstand</w:t>
      </w:r>
    </w:p>
    <w:p>
      <w:r>
        <w:rPr>
          <w:b w:val="0"/>
          <w:sz w:val="20"/>
        </w:rPr>
        <w:t>Der Vermieter vermietet an den Mieter das Grundstück mit folgender Bezeichnung:</w:t>
      </w:r>
    </w:p>
    <w:p>
      <w:r>
        <w:rPr>
          <w:b w:val="0"/>
          <w:sz w:val="20"/>
        </w:rPr>
        <w:t>Adresse / Lagebeschreibung: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Flurstücknummer(n):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Grundstücksgröße: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3. Mietzweck</w:t>
      </w:r>
    </w:p>
    <w:p>
      <w:r>
        <w:rPr>
          <w:b w:val="0"/>
          <w:sz w:val="20"/>
        </w:rPr>
        <w:t>Das Grundstück wird ausschließlich zu folgendem Zweck vermietet: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4. Mietdauer</w:t>
      </w:r>
    </w:p>
    <w:p>
      <w:r>
        <w:rPr>
          <w:b w:val="0"/>
          <w:sz w:val="20"/>
        </w:rPr>
        <w:t>Der Mietvertrag beginnt am ___________ und läuft auf unbestimmte Zeit.</w:t>
      </w:r>
    </w:p>
    <w:p>
      <w:r>
        <w:rPr>
          <w:b w:val="0"/>
          <w:sz w:val="20"/>
        </w:rPr>
        <w:t>Die Kündigung erfolgt unter Einhaltung einer Frist von __________ Monaten zum Monatsende.</w:t>
      </w:r>
    </w:p>
    <w:p/>
    <w:p>
      <w:r>
        <w:rPr>
          <w:b/>
          <w:sz w:val="24"/>
        </w:rPr>
        <w:t>5. Mietzins</w:t>
      </w:r>
    </w:p>
    <w:p>
      <w:r>
        <w:rPr>
          <w:b w:val="0"/>
          <w:sz w:val="20"/>
        </w:rPr>
        <w:t>Die monatliche Miete beträgt € __________ (in Worten: ____________________________).</w:t>
      </w:r>
    </w:p>
    <w:p>
      <w:r>
        <w:rPr>
          <w:b w:val="0"/>
          <w:sz w:val="20"/>
        </w:rPr>
        <w:t>Die Miete ist jeweils bis zum dritten Werktag eines Monats auf folgendes Konto zu zahlen: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>
      <w:r>
        <w:rPr>
          <w:b w:val="0"/>
          <w:sz w:val="20"/>
        </w:rPr>
        <w:t>Bankinstitut:</w:t>
      </w:r>
    </w:p>
    <w:p/>
    <w:p>
      <w:r>
        <w:rPr>
          <w:b/>
          <w:sz w:val="24"/>
        </w:rPr>
        <w:t>6. Nebenkosten</w:t>
      </w:r>
    </w:p>
    <w:p>
      <w:r>
        <w:rPr>
          <w:b w:val="0"/>
          <w:sz w:val="20"/>
        </w:rPr>
        <w:t>Folgende Nebenkosten sind zusätzlich zur Miete zu zahlen oder vom Mieter selbst zu tragen:</w:t>
      </w:r>
    </w:p>
    <w:p>
      <w:r>
        <w:rPr>
          <w:b w:val="0"/>
          <w:sz w:val="20"/>
        </w:rPr>
        <w:t>- Grundsteuer</w:t>
      </w:r>
    </w:p>
    <w:p>
      <w:r>
        <w:rPr>
          <w:b w:val="0"/>
          <w:sz w:val="20"/>
        </w:rPr>
        <w:t>- Müllabfuhr</w:t>
      </w:r>
    </w:p>
    <w:p>
      <w:r>
        <w:rPr>
          <w:b w:val="0"/>
          <w:sz w:val="20"/>
        </w:rPr>
        <w:t>- Wasser/Abwasser</w:t>
      </w:r>
    </w:p>
    <w:p>
      <w:r>
        <w:rPr>
          <w:b w:val="0"/>
          <w:sz w:val="20"/>
        </w:rPr>
        <w:t>- Straßenreinigung</w:t>
      </w:r>
    </w:p>
    <w:p>
      <w:r>
        <w:rPr>
          <w:b w:val="0"/>
          <w:sz w:val="20"/>
        </w:rPr>
        <w:t>- Sonstige: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Die Nebenkostenabrechnung erfolgt jährlich.</w:t>
      </w:r>
    </w:p>
    <w:p/>
    <w:p>
      <w:r>
        <w:rPr>
          <w:b/>
          <w:sz w:val="24"/>
        </w:rPr>
        <w:t>7. Zustand und Nutzung des Grundstücks</w:t>
      </w:r>
    </w:p>
    <w:p>
      <w:r>
        <w:rPr>
          <w:b w:val="0"/>
          <w:sz w:val="20"/>
        </w:rPr>
        <w:t>Das Grundstück wird in dem Zustand übergeben, der dem vereinbarten Zweck entspricht.</w:t>
      </w:r>
    </w:p>
    <w:p>
      <w:r>
        <w:rPr>
          <w:b w:val="0"/>
          <w:sz w:val="20"/>
        </w:rPr>
        <w:t>Der Mieter verpflichtet sich, das Grundstück pfleglich zu behandeln und alle gesetzlichen sowie behördlichen Auflagen einzuhalten.</w:t>
      </w:r>
    </w:p>
    <w:p/>
    <w:p>
      <w:r>
        <w:rPr>
          <w:b/>
          <w:sz w:val="24"/>
        </w:rPr>
        <w:t>8. Bauliche Veränderungen</w:t>
      </w:r>
    </w:p>
    <w:p>
      <w:r>
        <w:rPr>
          <w:b w:val="0"/>
          <w:sz w:val="20"/>
        </w:rPr>
        <w:t>Bauliche Veränderungen oder sonstige Maßnahmen auf dem Grundstück bedürfen der vorherigen schriftlichen Zustimmung des Vermieters.</w:t>
      </w:r>
    </w:p>
    <w:p/>
    <w:p>
      <w:r>
        <w:rPr>
          <w:b/>
          <w:sz w:val="24"/>
        </w:rPr>
        <w:t>9. Haftung und Versicherung</w:t>
      </w:r>
    </w:p>
    <w:p>
      <w:r>
        <w:rPr>
          <w:b w:val="0"/>
          <w:sz w:val="20"/>
        </w:rPr>
        <w:t>Der Mieter haftet für Schäden, die durch ihn, seine Angestellten oder Besucher verursacht werden.</w:t>
      </w:r>
    </w:p>
    <w:p>
      <w:r>
        <w:rPr>
          <w:b w:val="0"/>
          <w:sz w:val="20"/>
        </w:rPr>
        <w:t>Der Mieter verpflichtet sich, eine geeignete Haftpflichtversicherung abzuschließen und auf Verlangen des Vermieters nachzuweisen.</w:t>
      </w:r>
    </w:p>
    <w:p/>
    <w:p>
      <w:r>
        <w:rPr>
          <w:b/>
          <w:sz w:val="24"/>
        </w:rPr>
        <w:t>10. Rückgabe des Grundstücks</w:t>
      </w:r>
    </w:p>
    <w:p>
      <w:r>
        <w:rPr>
          <w:b w:val="0"/>
          <w:sz w:val="20"/>
        </w:rPr>
        <w:t>Nach Beendigung des Mietverhältnisses ist das Grundstück in ordnungsgemäßem Zustand zurückzugeben.</w:t>
      </w:r>
    </w:p>
    <w:p>
      <w:r>
        <w:rPr>
          <w:b w:val="0"/>
          <w:sz w:val="20"/>
        </w:rPr>
        <w:t>Entstandene Schäden sind vom Mieter zu beheben oder zu ersetzen.</w:t>
      </w:r>
    </w:p>
    <w:p/>
    <w:p>
      <w:r>
        <w:rPr>
          <w:b/>
          <w:sz w:val="24"/>
        </w:rPr>
        <w:t>11. Sonstige Vereinbarungen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4"/>
        </w:rPr>
        <w:t>12. Salvatorische Klausel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/>
    <w:p>
      <w:r>
        <w:rPr>
          <w:b/>
          <w:sz w:val="24"/>
        </w:rPr>
        <w:t>13. Gerichtsstand</w:t>
      </w:r>
    </w:p>
    <w:p>
      <w:r>
        <w:rPr>
          <w:b w:val="0"/>
          <w:sz w:val="20"/>
        </w:rPr>
        <w:t>Gerichtsstand für alle Streitigkeiten aus diesem Vertrag ist, soweit gesetzlich zulässig, der Wohnort des Vermieters.</w:t>
      </w:r>
    </w:p>
    <w:p/>
    <w:p/>
    <w:p>
      <w:r>
        <w:rPr>
          <w:b w:val="0"/>
          <w:sz w:val="22"/>
        </w:rPr>
        <w:t>Die Parteien bestätigen mit ihrer Unterschrift die Wirksamkeit dieses Mietvertrages.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 (Unterschrift)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 (Unterschrift)</w:t>
            </w:r>
          </w:p>
        </w:tc>
      </w:tr>
    </w:tbl>
    <w:p/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https://miete-experte.com/mietvertrag-grundstuck/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vertrag-grundstuck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