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INDEXMIETVERTRAG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</w:r>
    </w:p>
    <w:p/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Der Vermieter vermietet an den Mieter die in der Anlage bezeichnete Wohnung bzw. das Mietobjekt.</w:t>
      </w:r>
    </w:p>
    <w:p>
      <w:r>
        <w:rPr>
          <w:b w:val="0"/>
          <w:sz w:val="20"/>
        </w:rPr>
        <w:t>Das Mietobjekt befindet sich in ____________________________________________.</w:t>
      </w:r>
    </w:p>
    <w:p>
      <w:r>
        <w:rPr>
          <w:b w:val="0"/>
          <w:sz w:val="20"/>
        </w:rPr>
        <w:t>Die Wohnfläche beträgt __________ Quadratmeter.</w:t>
      </w:r>
    </w:p>
    <w:p/>
    <w:p>
      <w:r>
        <w:rPr>
          <w:b/>
          <w:sz w:val="20"/>
        </w:rPr>
        <w:t>§2 Mietdauer</w:t>
      </w:r>
    </w:p>
    <w:p>
      <w:r>
        <w:rPr>
          <w:b w:val="0"/>
          <w:sz w:val="20"/>
        </w:rPr>
        <w:t>Das Mietverhältnis beginnt am __________. Es wird auf unbestimmte Zeit geschlossen.</w:t>
      </w:r>
    </w:p>
    <w:p>
      <w:r>
        <w:rPr>
          <w:b w:val="0"/>
          <w:sz w:val="20"/>
        </w:rPr>
        <w:t>Die Kündigungsfristen richten sich nach den gesetzlichen Bestimmungen.</w:t>
      </w:r>
    </w:p>
    <w:p/>
    <w:p>
      <w:r>
        <w:rPr>
          <w:b/>
          <w:sz w:val="20"/>
        </w:rPr>
        <w:t>§3 Miete und Nebenkosten</w:t>
      </w:r>
    </w:p>
    <w:p>
      <w:r>
        <w:rPr>
          <w:b w:val="0"/>
          <w:sz w:val="20"/>
        </w:rPr>
        <w:t>1. Die monatliche Kaltmiete beträgt EUR _________________.</w:t>
      </w:r>
    </w:p>
    <w:p>
      <w:r>
        <w:rPr>
          <w:b w:val="0"/>
          <w:sz w:val="20"/>
        </w:rPr>
        <w:t>2. Die Nebenkostenvorauszahlung beträgt EUR _________________.</w:t>
      </w:r>
    </w:p>
    <w:p>
      <w:r>
        <w:rPr>
          <w:b w:val="0"/>
          <w:sz w:val="20"/>
        </w:rPr>
        <w:t>3. Die Gesamtmiete beträgt somit EUR _________________.</w:t>
      </w:r>
    </w:p>
    <w:p>
      <w:r>
        <w:rPr>
          <w:b w:val="0"/>
          <w:sz w:val="20"/>
        </w:rPr>
        <w:t>4. Die Miete ist monatlich im Voraus, spätestens am dritten Werktag eines Monats, auf das Konto des Vermieters zu überweisen.</w:t>
      </w:r>
    </w:p>
    <w:p/>
    <w:p>
      <w:r>
        <w:rPr>
          <w:b/>
          <w:sz w:val="20"/>
        </w:rPr>
        <w:t>§4 Indexmiete</w:t>
      </w:r>
    </w:p>
    <w:p>
      <w:r>
        <w:rPr>
          <w:b w:val="0"/>
          <w:sz w:val="20"/>
        </w:rPr>
        <w:t>1. Die Miete wird entsprechend der Entwicklung des vom Statistischen Bundesamt veröffentlichten Verbraucherpreisindex für Deutschland (Basisjahr 2015 = 100) angepasst.</w:t>
      </w:r>
    </w:p>
    <w:p>
      <w:r>
        <w:rPr>
          <w:b w:val="0"/>
          <w:sz w:val="20"/>
        </w:rPr>
        <w:t>2. Die erste Anpassung erfolgt nach Ablauf von 12 Monaten ab Beginn des Mietverhältnisses und danach jeweils nach Ablauf von weiteren 12 Monaten.</w:t>
      </w:r>
    </w:p>
    <w:p>
      <w:r>
        <w:rPr>
          <w:b w:val="0"/>
          <w:sz w:val="20"/>
        </w:rPr>
        <w:t>3. Maßgeblicher Index ist der Verbraucherpreisindex des Monats, der dem Zeitpunkt der letzten Mietanpassung vorausgeht.</w:t>
      </w:r>
    </w:p>
    <w:p>
      <w:r>
        <w:rPr>
          <w:b w:val="0"/>
          <w:sz w:val="20"/>
        </w:rPr>
        <w:t>4. Die Miete wird wie folgt berechnet:</w:t>
      </w:r>
    </w:p>
    <w:p>
      <w:r>
        <w:rPr>
          <w:b w:val="0"/>
          <w:sz w:val="20"/>
        </w:rPr>
        <w:t xml:space="preserve">   Neue Miete = (Bisherige Miete) × (Neuer Index / Alter Index)</w:t>
      </w:r>
    </w:p>
    <w:p>
      <w:r>
        <w:rPr>
          <w:b w:val="0"/>
          <w:sz w:val="20"/>
        </w:rPr>
        <w:t>5. Die Mitteilung der Mietanpassung erfolgt schriftlich.</w:t>
      </w:r>
    </w:p>
    <w:p/>
    <w:p>
      <w:r>
        <w:rPr>
          <w:b/>
          <w:sz w:val="20"/>
        </w:rPr>
        <w:t>§5 Kaution</w:t>
      </w:r>
    </w:p>
    <w:p>
      <w:r>
        <w:rPr>
          <w:b w:val="0"/>
          <w:sz w:val="20"/>
        </w:rPr>
        <w:t>Der Mieter leistet eine Kaution in Höhe von maximal drei Monatskaltmieten, zahlbar vor Übergabe des Mietobjekts.</w:t>
      </w:r>
    </w:p>
    <w:p/>
    <w:p>
      <w:r>
        <w:rPr>
          <w:b/>
          <w:sz w:val="20"/>
        </w:rPr>
        <w:t>§6 Instandhaltung und Schönheitsreparaturen</w:t>
      </w:r>
    </w:p>
    <w:p>
      <w:r>
        <w:rPr>
          <w:b w:val="0"/>
          <w:sz w:val="20"/>
        </w:rPr>
        <w:t>1. Der Vermieter verpflichtet sich, das Mietobjekt in einem vertragsgemäßen Zustand zu erhalten.</w:t>
      </w:r>
    </w:p>
    <w:p>
      <w:r>
        <w:rPr>
          <w:b w:val="0"/>
          <w:sz w:val="20"/>
        </w:rPr>
        <w:t>2. Der Mieter trägt die Kosten für Schönheitsreparaturen im Innenbereich, soweit vertraglich vereinbart und gesetzlich zulässig.</w:t>
      </w:r>
    </w:p>
    <w:p/>
    <w:p>
      <w:r>
        <w:rPr>
          <w:b/>
          <w:sz w:val="20"/>
        </w:rPr>
        <w:t>§7 Haustiere</w:t>
      </w:r>
    </w:p>
    <w:p>
      <w:r>
        <w:rPr>
          <w:b w:val="0"/>
          <w:sz w:val="20"/>
        </w:rPr>
        <w:t>Die Haltung von Haustieren bedarf der vorherigen Zustimmung des Vermieters.</w:t>
      </w:r>
    </w:p>
    <w:p/>
    <w:p>
      <w:r>
        <w:rPr>
          <w:b/>
          <w:sz w:val="20"/>
        </w:rPr>
        <w:t>§8 Sonstige Vereinbarungen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§9 Schriftform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0"/>
        </w:rPr>
        <w:t>§10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p>
      <w:r>
        <w:rPr>
          <w:b/>
          <w:sz w:val="20"/>
        </w:rPr>
        <w:t>Ort, Datum:</w:t>
      </w:r>
    </w:p>
    <w:p>
      <w:r>
        <w:rPr>
          <w:b w:val="0"/>
          <w:sz w:val="20"/>
        </w:rPr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br/>
              <w:t>Unterschrift</w:t>
              <w:br/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br/>
              <w:t>Unterschrift</w:t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https://miete-experte.com/indexmietvertrag/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indexmietvertra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